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Regulamin Konkursu Wokalnego Online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„</w:t>
      </w:r>
      <w:r>
        <w:rPr>
          <w:b/>
          <w:i/>
          <w:sz w:val="28"/>
          <w:szCs w:val="28"/>
          <w:u w:val="single"/>
        </w:rPr>
        <w:t>Święta Bożego Narodzenia w Piosence”</w:t>
      </w:r>
    </w:p>
    <w:p>
      <w:pPr>
        <w:pStyle w:val="Normal"/>
        <w:spacing w:before="0" w:after="0"/>
        <w:jc w:val="center"/>
        <w:rPr>
          <w:b/>
          <w:i/>
          <w:i/>
          <w:sz w:val="26"/>
          <w:szCs w:val="26"/>
          <w:u w:val="single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§1 </w:t>
      </w:r>
    </w:p>
    <w:p>
      <w:pPr>
        <w:pStyle w:val="Normal"/>
        <w:spacing w:before="0" w:after="0"/>
        <w:jc w:val="center"/>
        <w:rPr/>
      </w:pPr>
      <w:r>
        <w:rPr>
          <w:b/>
        </w:rPr>
        <w:t>Cel Konkursu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 xml:space="preserve">Celem konkursu jest promowanie talentów wokalnych przedszkolaków oraz uczniów szkół podstawowych w Szczecinku oraz umożliwienie im prezentacji swoich umiejętności wokalnych, wykonując świąteczne piosenki lub kolędy. 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 xml:space="preserve">2 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Organizator 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Organizatorem konkursu jest Samorządowa Agencja Promocji i Kultury z siedzibą w Szczecinku.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 xml:space="preserve">3 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Termin i zgłoszenia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Konkurs odbędzie się w trybie online.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Termin nadsyłania filmików konkursowych trwa od 30.11.23r. do 18.12.23r.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Uczestnicy konkursu powinni przesłać swoje zgłoszenie na adres e-mail </w:t>
      </w:r>
      <w:hyperlink r:id="rId2">
        <w:r>
          <w:rPr>
            <w:rStyle w:val="Hyperlink"/>
          </w:rPr>
          <w:t>m.janowska@sapik.pl</w:t>
        </w:r>
      </w:hyperlink>
      <w:r>
        <w:rPr/>
        <w:t xml:space="preserve"> w formie pliku video z wykonaniem świątecznej piosenki lub kolędy.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W treści wiadomości e- mail należy podać imię, nazwisko, wiek, nazwę szkoły lub przedszkola, klasę oraz tytuł wykonywanej piosenki.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>4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Uczestnicy 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Konkurs jest przeznaczony dla przedszkoli oraz uczniów szkół podstawowych w Szczecinku.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 xml:space="preserve">Każdy uczestnik może przesłać tylko jeden filmik konkursowy. 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>5</w:t>
      </w:r>
    </w:p>
    <w:p>
      <w:pPr>
        <w:pStyle w:val="Normal"/>
        <w:spacing w:before="0" w:after="0"/>
        <w:jc w:val="center"/>
        <w:rPr/>
      </w:pPr>
      <w:r>
        <w:rPr>
          <w:b/>
        </w:rPr>
        <w:t>Przebieg Konkursu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 xml:space="preserve">Każdy uczestnik przygotowuję i nagrywa filmik z wykonaniem świątecznej piosenki lub kolędy. 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 xml:space="preserve">Filmik powinien mieć formę pliku video o odpowiedniej jakości dźwięku i obrazu 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Nagranie video może być zarówno w języku polskim, jak i w angielskim.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Uczestnicy są odpowiedzialni za zapewnienie własnego podkładu muzycznego do swojego występu, mogą również zaśpiewać do piosenek z oryginalnym wykonaniem danego artysty.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Wysłane filmiki zostaną ocenione przez komisję sędziowską składającą się z dwóch jurorek wokalistek oraz trenerek wokalnych Adrianny Potalskiej oraz Marty Kruczkowskiej.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Jurorzy oceniający występy uczestników będą brać pod uwagę takie kryteria jak technika wokalna, interpretacja utworu oraz ogólna prezencja.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>6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Nagrody  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Nagroda główna i wyróżnienie zostaną przyznane na podstawie wyników ocen jurorskich. Nagrodami będą statuetki oraz nagrody rzeczowe.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>7</w:t>
      </w:r>
    </w:p>
    <w:p>
      <w:pPr>
        <w:pStyle w:val="Normal"/>
        <w:spacing w:before="0" w:after="0"/>
        <w:jc w:val="center"/>
        <w:rPr/>
      </w:pPr>
      <w:r>
        <w:rPr>
          <w:b/>
        </w:rPr>
        <w:t>Wyniki i ogłoszenie zwycięzców</w:t>
      </w:r>
    </w:p>
    <w:p>
      <w:pPr>
        <w:pStyle w:val="Normal"/>
        <w:numPr>
          <w:ilvl w:val="0"/>
          <w:numId w:val="7"/>
        </w:numPr>
        <w:jc w:val="left"/>
        <w:rPr/>
      </w:pPr>
      <w:r>
        <w:rPr/>
        <w:t xml:space="preserve">Wyniki konkursu zostaną ogłoszone w dniu 20.12. 23 o godz. 12:00 na profilu organizatora w mediach społecznościowych  Facebook „Sekcje i Kluby SAPiK” </w:t>
      </w:r>
    </w:p>
    <w:p>
      <w:pPr>
        <w:pStyle w:val="Normal"/>
        <w:spacing w:before="0" w:after="0"/>
        <w:jc w:val="center"/>
        <w:rPr/>
      </w:pPr>
      <w:r>
        <w:rPr>
          <w:b/>
        </w:rPr>
        <w:t>§</w:t>
      </w:r>
      <w:r>
        <w:rPr>
          <w:b/>
        </w:rPr>
        <w:t>8</w:t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Postanowienia końcowe </w:t>
      </w:r>
    </w:p>
    <w:p>
      <w:pPr>
        <w:pStyle w:val="Normal"/>
        <w:numPr>
          <w:ilvl w:val="0"/>
          <w:numId w:val="8"/>
        </w:numPr>
        <w:jc w:val="left"/>
        <w:rPr/>
      </w:pPr>
      <w:r>
        <w:rPr/>
        <w:t>Organizator zastrzega sobie prawo do zmiany terminów lub innych kwestii związanych z konkursem w razie wystąpienia okoliczności od siebie niezależnych.</w:t>
      </w:r>
    </w:p>
    <w:p>
      <w:pPr>
        <w:pStyle w:val="Normal"/>
        <w:numPr>
          <w:ilvl w:val="0"/>
          <w:numId w:val="8"/>
        </w:numPr>
        <w:jc w:val="left"/>
        <w:rPr/>
      </w:pPr>
      <w:r>
        <w:rPr/>
        <w:t>Wszystkie nadesłane filmy konkursowe mogą być wykorzystywane przez organizatora w celach promocyjnych i informacyjnych.</w:t>
      </w:r>
    </w:p>
    <w:p>
      <w:pPr>
        <w:pStyle w:val="Normal"/>
        <w:numPr>
          <w:ilvl w:val="0"/>
          <w:numId w:val="8"/>
        </w:numPr>
        <w:jc w:val="left"/>
        <w:rPr/>
      </w:pPr>
      <w:r>
        <w:rPr/>
        <w:t xml:space="preserve">Uczestnicy konkursu oraz ich opiekunowie prawni (w przypadku nieletnich uczestników) wyrażają zgodę na przetwarzanie swoich danych osobowych zgodnie z obowiązującymi przepisami prawa. </w:t>
      </w:r>
    </w:p>
    <w:p>
      <w:pPr>
        <w:pStyle w:val="Normal"/>
        <w:numPr>
          <w:ilvl w:val="0"/>
          <w:numId w:val="8"/>
        </w:numPr>
        <w:jc w:val="left"/>
        <w:rPr/>
      </w:pPr>
      <w:r>
        <w:rPr/>
        <w:t>Wszelkie sprawy sporne nie uwzględnione w regulaminie będą rozstrzygane przez organizatora.</w:t>
      </w:r>
    </w:p>
    <w:p>
      <w:pPr>
        <w:pStyle w:val="ListParagraph"/>
        <w:jc w:val="left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</w:rPr>
      </w:pPr>
      <w:r>
        <w:rPr>
          <w:b/>
        </w:rPr>
      </w:r>
    </w:p>
    <w:p>
      <w:pPr>
        <w:pStyle w:val="ListParagraph"/>
        <w:spacing w:before="0" w:after="160"/>
        <w:contextualSpacing/>
        <w:jc w:val="left"/>
        <w:rPr/>
      </w:pPr>
      <w:bookmarkStart w:id="0" w:name="_GoBack"/>
      <w:r>
        <w:rPr/>
        <w:drawing>
          <wp:inline distT="0" distB="0" distL="0" distR="0">
            <wp:extent cx="5010150" cy="22021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8f106f"/>
    <w:rPr>
      <w:color w:themeColor="hyperlink" w:val="0563C1"/>
      <w:u w:val="single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4e6d93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4e6d9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0f8e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4e6d9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janowska@sapik.pl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LibreOffice/7.6.2.1$Windows_X86_64 LibreOffice_project/56f7684011345957bbf33a7ee678afaf4d2ba333</Application>
  <AppVersion>15.0000</AppVersion>
  <Pages>2</Pages>
  <Words>365</Words>
  <Characters>2335</Characters>
  <CharactersWithSpaces>2661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2023-11-28T13:33:00Z</dcterms:created>
  <dc:creator>Marika Janowska</dc:creator>
  <dc:description/>
  <dc:language>pl-PL</dc:language>
  <cp:lastModifiedBy/>
  <dcterms:modified xsi:type="dcterms:W3CDTF">2023-11-28T15:51:17Z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